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6C" w:rsidRDefault="00864D6C" w:rsidP="00801AE2">
      <w:pPr>
        <w:pStyle w:val="1"/>
        <w:spacing w:before="0" w:line="264" w:lineRule="auto"/>
      </w:pPr>
      <w:r>
        <w:t>Задания для самостоятельной работы</w:t>
      </w:r>
    </w:p>
    <w:p w:rsidR="00864D6C" w:rsidRDefault="00351544" w:rsidP="00864D6C">
      <w:pPr>
        <w:spacing w:line="264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line id="Прямая соединительная линия 1" o:spid="_x0000_s1026" style="position:absolute;left:0;text-align:left;z-index:251659264;visibility:visible" from="9pt,6.5pt" to="46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" strokeweight="6pt">
            <v:stroke linestyle="thickBetweenThin"/>
          </v:line>
        </w:pict>
      </w:r>
    </w:p>
    <w:p w:rsidR="00801AE2" w:rsidRDefault="00801AE2" w:rsidP="00864D6C">
      <w:pPr>
        <w:spacing w:line="264" w:lineRule="auto"/>
        <w:ind w:firstLine="720"/>
        <w:jc w:val="both"/>
        <w:rPr>
          <w:b/>
          <w:bCs/>
          <w:i/>
          <w:iCs/>
          <w:sz w:val="28"/>
        </w:rPr>
      </w:pPr>
    </w:p>
    <w:p w:rsidR="00A9635C" w:rsidRDefault="00864D6C" w:rsidP="00864D6C">
      <w:pPr>
        <w:spacing w:line="264" w:lineRule="auto"/>
        <w:ind w:firstLine="720"/>
        <w:jc w:val="both"/>
        <w:rPr>
          <w:b/>
          <w:bCs/>
          <w:sz w:val="28"/>
        </w:rPr>
      </w:pPr>
      <w:r>
        <w:rPr>
          <w:b/>
          <w:bCs/>
          <w:i/>
          <w:iCs/>
          <w:sz w:val="28"/>
        </w:rPr>
        <w:t>Задание 1.</w:t>
      </w:r>
      <w:r>
        <w:rPr>
          <w:b/>
          <w:bCs/>
          <w:sz w:val="28"/>
        </w:rPr>
        <w:t xml:space="preserve"> </w:t>
      </w:r>
    </w:p>
    <w:p w:rsidR="00A9635C" w:rsidRDefault="00864D6C" w:rsidP="00864D6C">
      <w:pPr>
        <w:spacing w:line="264" w:lineRule="auto"/>
        <w:ind w:firstLine="720"/>
        <w:jc w:val="both"/>
        <w:rPr>
          <w:sz w:val="28"/>
        </w:rPr>
      </w:pPr>
      <w:r>
        <w:rPr>
          <w:b/>
          <w:bCs/>
          <w:sz w:val="28"/>
        </w:rPr>
        <w:t>К</w:t>
      </w:r>
      <w:r>
        <w:rPr>
          <w:sz w:val="28"/>
        </w:rPr>
        <w:t xml:space="preserve">омпания выполняет работы на различных объектах. Продолжительность одного монтажа </w:t>
      </w:r>
      <w:proofErr w:type="gramStart"/>
      <w:r>
        <w:rPr>
          <w:sz w:val="28"/>
          <w:lang w:val="en-US"/>
        </w:rPr>
        <w:t>t</w:t>
      </w:r>
      <w:proofErr w:type="gramEnd"/>
      <w:r>
        <w:rPr>
          <w:sz w:val="28"/>
          <w:vertAlign w:val="subscript"/>
        </w:rPr>
        <w:t>м</w:t>
      </w:r>
      <w:r>
        <w:rPr>
          <w:sz w:val="28"/>
        </w:rPr>
        <w:t xml:space="preserve"> одинаковая.</w:t>
      </w:r>
    </w:p>
    <w:p w:rsidR="00A9635C" w:rsidRDefault="00864D6C" w:rsidP="00864D6C">
      <w:pPr>
        <w:spacing w:line="264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Pr="00A9635C">
        <w:rPr>
          <w:b/>
          <w:sz w:val="28"/>
          <w:u w:val="single"/>
        </w:rPr>
        <w:t xml:space="preserve">Рассчитайте аналитически основные параметры потока: период развертывания потока </w:t>
      </w:r>
      <w:proofErr w:type="spellStart"/>
      <w:r w:rsidRPr="00A9635C">
        <w:rPr>
          <w:b/>
          <w:sz w:val="28"/>
          <w:u w:val="single"/>
        </w:rPr>
        <w:t>Т</w:t>
      </w:r>
      <w:r w:rsidRPr="00A9635C">
        <w:rPr>
          <w:b/>
          <w:sz w:val="28"/>
          <w:u w:val="single"/>
          <w:vertAlign w:val="subscript"/>
        </w:rPr>
        <w:t>р</w:t>
      </w:r>
      <w:proofErr w:type="spellEnd"/>
      <w:r w:rsidRPr="00A9635C">
        <w:rPr>
          <w:b/>
          <w:sz w:val="28"/>
          <w:u w:val="single"/>
        </w:rPr>
        <w:t>, период свертывания потока</w:t>
      </w:r>
      <w:proofErr w:type="gramStart"/>
      <w:r w:rsidRPr="00A9635C">
        <w:rPr>
          <w:b/>
          <w:sz w:val="28"/>
          <w:u w:val="single"/>
        </w:rPr>
        <w:t xml:space="preserve"> Т</w:t>
      </w:r>
      <w:proofErr w:type="gramEnd"/>
      <w:r w:rsidRPr="00A9635C">
        <w:rPr>
          <w:b/>
          <w:sz w:val="28"/>
          <w:u w:val="single"/>
          <w:vertAlign w:val="subscript"/>
        </w:rPr>
        <w:t>с</w:t>
      </w:r>
      <w:r w:rsidRPr="00A9635C">
        <w:rPr>
          <w:b/>
          <w:sz w:val="28"/>
          <w:u w:val="single"/>
        </w:rPr>
        <w:t>, продолжительность установившегося потока Т</w:t>
      </w:r>
      <w:r w:rsidRPr="00A9635C">
        <w:rPr>
          <w:b/>
          <w:sz w:val="28"/>
          <w:u w:val="single"/>
          <w:vertAlign w:val="subscript"/>
        </w:rPr>
        <w:t>у</w:t>
      </w:r>
      <w:r w:rsidRPr="00A9635C">
        <w:rPr>
          <w:b/>
          <w:sz w:val="28"/>
          <w:u w:val="single"/>
        </w:rPr>
        <w:t xml:space="preserve">, время работы потока </w:t>
      </w:r>
      <w:proofErr w:type="spellStart"/>
      <w:r w:rsidRPr="00A9635C">
        <w:rPr>
          <w:b/>
          <w:sz w:val="28"/>
          <w:u w:val="single"/>
        </w:rPr>
        <w:t>Т</w:t>
      </w:r>
      <w:r w:rsidRPr="00A9635C">
        <w:rPr>
          <w:b/>
          <w:sz w:val="28"/>
          <w:u w:val="single"/>
          <w:vertAlign w:val="subscript"/>
        </w:rPr>
        <w:t>общ</w:t>
      </w:r>
      <w:proofErr w:type="spellEnd"/>
      <w:r w:rsidRPr="00A9635C">
        <w:rPr>
          <w:b/>
          <w:sz w:val="28"/>
          <w:u w:val="single"/>
        </w:rPr>
        <w:t>.</w:t>
      </w:r>
      <w:r>
        <w:rPr>
          <w:sz w:val="28"/>
        </w:rPr>
        <w:t xml:space="preserve"> </w:t>
      </w:r>
    </w:p>
    <w:p w:rsidR="00864D6C" w:rsidRDefault="00864D6C" w:rsidP="00864D6C">
      <w:pPr>
        <w:spacing w:line="264" w:lineRule="auto"/>
        <w:ind w:firstLine="720"/>
        <w:jc w:val="both"/>
        <w:rPr>
          <w:sz w:val="28"/>
        </w:rPr>
      </w:pPr>
      <w:r>
        <w:rPr>
          <w:sz w:val="28"/>
        </w:rPr>
        <w:t xml:space="preserve">Если известно, что компании требуется выполнить </w:t>
      </w:r>
      <w:r>
        <w:rPr>
          <w:sz w:val="28"/>
          <w:lang w:val="en-US"/>
        </w:rPr>
        <w:t>n</w:t>
      </w:r>
      <w:r>
        <w:rPr>
          <w:sz w:val="28"/>
        </w:rPr>
        <w:t xml:space="preserve"> работ (один вид работ образует один частный поток), находящихся на </w:t>
      </w:r>
      <w:r>
        <w:rPr>
          <w:sz w:val="28"/>
          <w:lang w:val="en-US"/>
        </w:rPr>
        <w:t>m</w:t>
      </w:r>
      <w:r>
        <w:rPr>
          <w:sz w:val="28"/>
        </w:rPr>
        <w:t xml:space="preserve"> объектах (захватках), а также, что предусматривается технологический перерыв между работами </w:t>
      </w:r>
      <w:proofErr w:type="spellStart"/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i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i</w:t>
      </w:r>
      <w:proofErr w:type="spellEnd"/>
      <w:r>
        <w:rPr>
          <w:sz w:val="28"/>
          <w:vertAlign w:val="subscript"/>
        </w:rPr>
        <w:t>+1</w:t>
      </w:r>
      <w:r>
        <w:rPr>
          <w:sz w:val="28"/>
        </w:rPr>
        <w:t xml:space="preserve">, равный </w:t>
      </w:r>
      <w:proofErr w:type="gramStart"/>
      <w:r>
        <w:rPr>
          <w:sz w:val="28"/>
          <w:lang w:val="en-US"/>
        </w:rPr>
        <w:t>T</w:t>
      </w:r>
      <w:proofErr w:type="gramEnd"/>
      <w:r>
        <w:rPr>
          <w:sz w:val="28"/>
          <w:vertAlign w:val="subscript"/>
        </w:rPr>
        <w:t>пер</w:t>
      </w:r>
      <w:r>
        <w:rPr>
          <w:sz w:val="28"/>
        </w:rPr>
        <w:t>. Исходные данные представлены в табл. 28.</w:t>
      </w:r>
    </w:p>
    <w:p w:rsidR="00A9635C" w:rsidRPr="00A9635C" w:rsidRDefault="00864D6C" w:rsidP="00864D6C">
      <w:pPr>
        <w:spacing w:line="264" w:lineRule="auto"/>
        <w:ind w:firstLine="720"/>
        <w:jc w:val="both"/>
        <w:rPr>
          <w:b/>
          <w:sz w:val="28"/>
          <w:u w:val="single"/>
        </w:rPr>
      </w:pPr>
      <w:r w:rsidRPr="00A9635C">
        <w:rPr>
          <w:b/>
          <w:sz w:val="28"/>
          <w:u w:val="single"/>
        </w:rPr>
        <w:t xml:space="preserve">Начертите циклограмму потока и укажите на ней найденные параметры. </w:t>
      </w:r>
    </w:p>
    <w:p w:rsidR="00A9635C" w:rsidRPr="00A9635C" w:rsidRDefault="00864D6C" w:rsidP="00864D6C">
      <w:pPr>
        <w:spacing w:line="264" w:lineRule="auto"/>
        <w:ind w:firstLine="720"/>
        <w:jc w:val="both"/>
        <w:rPr>
          <w:b/>
          <w:sz w:val="28"/>
          <w:u w:val="single"/>
        </w:rPr>
      </w:pPr>
      <w:r w:rsidRPr="00A9635C">
        <w:rPr>
          <w:b/>
          <w:sz w:val="28"/>
          <w:u w:val="single"/>
        </w:rPr>
        <w:t>Сократите продолжительность работы потока:</w:t>
      </w:r>
    </w:p>
    <w:p w:rsidR="00A9635C" w:rsidRPr="00A9635C" w:rsidRDefault="00A9635C" w:rsidP="00864D6C">
      <w:pPr>
        <w:spacing w:line="264" w:lineRule="auto"/>
        <w:ind w:firstLine="720"/>
        <w:jc w:val="both"/>
        <w:rPr>
          <w:b/>
          <w:sz w:val="28"/>
          <w:u w:val="single"/>
        </w:rPr>
      </w:pPr>
      <w:r w:rsidRPr="00A9635C">
        <w:rPr>
          <w:b/>
          <w:sz w:val="28"/>
          <w:u w:val="single"/>
        </w:rPr>
        <w:t>-</w:t>
      </w:r>
      <w:r w:rsidR="00864D6C" w:rsidRPr="00A9635C">
        <w:rPr>
          <w:b/>
          <w:sz w:val="28"/>
          <w:u w:val="single"/>
        </w:rPr>
        <w:t xml:space="preserve"> без привлечения дополнительных ресурсов и </w:t>
      </w:r>
    </w:p>
    <w:p w:rsidR="00864D6C" w:rsidRPr="00A9635C" w:rsidRDefault="00A9635C" w:rsidP="00864D6C">
      <w:pPr>
        <w:spacing w:line="264" w:lineRule="auto"/>
        <w:ind w:firstLine="720"/>
        <w:jc w:val="both"/>
        <w:rPr>
          <w:b/>
          <w:sz w:val="28"/>
          <w:u w:val="single"/>
        </w:rPr>
      </w:pPr>
      <w:r w:rsidRPr="00A9635C">
        <w:rPr>
          <w:b/>
          <w:sz w:val="28"/>
          <w:u w:val="single"/>
        </w:rPr>
        <w:t xml:space="preserve">- </w:t>
      </w:r>
      <w:r w:rsidR="00864D6C" w:rsidRPr="00A9635C">
        <w:rPr>
          <w:b/>
          <w:sz w:val="28"/>
          <w:u w:val="single"/>
        </w:rPr>
        <w:t>с привлечением дополнительных ресурсов (без увеличения количества бригад, без увеличения численного состава бригад).</w:t>
      </w:r>
    </w:p>
    <w:p w:rsidR="00864D6C" w:rsidRDefault="00864D6C" w:rsidP="00864D6C">
      <w:pPr>
        <w:spacing w:line="264" w:lineRule="auto"/>
        <w:ind w:firstLine="720"/>
        <w:jc w:val="right"/>
        <w:rPr>
          <w:sz w:val="28"/>
        </w:rPr>
      </w:pPr>
    </w:p>
    <w:p w:rsidR="00864D6C" w:rsidRDefault="00864D6C" w:rsidP="00864D6C">
      <w:pPr>
        <w:spacing w:line="264" w:lineRule="auto"/>
        <w:ind w:firstLine="720"/>
        <w:jc w:val="right"/>
        <w:rPr>
          <w:sz w:val="28"/>
        </w:rPr>
      </w:pPr>
      <w:r>
        <w:rPr>
          <w:sz w:val="28"/>
        </w:rPr>
        <w:t>Таблица</w:t>
      </w:r>
      <w:r w:rsidR="00A9635C">
        <w:rPr>
          <w:sz w:val="28"/>
        </w:rPr>
        <w:t xml:space="preserve"> 28</w:t>
      </w:r>
      <w:r>
        <w:rPr>
          <w:sz w:val="28"/>
        </w:rPr>
        <w:t xml:space="preserve"> </w:t>
      </w:r>
    </w:p>
    <w:p w:rsidR="00864D6C" w:rsidRDefault="00864D6C" w:rsidP="00864D6C">
      <w:pPr>
        <w:spacing w:line="264" w:lineRule="auto"/>
        <w:ind w:firstLine="720"/>
        <w:jc w:val="center"/>
        <w:rPr>
          <w:sz w:val="28"/>
        </w:rPr>
      </w:pPr>
      <w:r>
        <w:rPr>
          <w:sz w:val="28"/>
        </w:rPr>
        <w:t>Данные для расчета ритмичных потоков</w:t>
      </w:r>
    </w:p>
    <w:p w:rsidR="00864D6C" w:rsidRDefault="00864D6C" w:rsidP="00864D6C">
      <w:pPr>
        <w:spacing w:line="264" w:lineRule="auto"/>
        <w:ind w:firstLine="720"/>
        <w:jc w:val="right"/>
        <w:rPr>
          <w:sz w:val="28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"/>
        <w:gridCol w:w="1074"/>
        <w:gridCol w:w="1316"/>
        <w:gridCol w:w="962"/>
        <w:gridCol w:w="1246"/>
        <w:gridCol w:w="683"/>
        <w:gridCol w:w="892"/>
        <w:gridCol w:w="962"/>
        <w:gridCol w:w="1386"/>
      </w:tblGrid>
      <w:tr w:rsidR="00864D6C" w:rsidTr="00A9635C">
        <w:trPr>
          <w:cantSplit/>
          <w:trHeight w:val="480"/>
          <w:jc w:val="center"/>
        </w:trPr>
        <w:tc>
          <w:tcPr>
            <w:tcW w:w="0" w:type="auto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2-я 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цифра</w:t>
            </w:r>
          </w:p>
        </w:tc>
        <w:tc>
          <w:tcPr>
            <w:tcW w:w="0" w:type="auto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Время работы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</w:rPr>
              <w:t>м</w:t>
            </w:r>
            <w:r>
              <w:rPr>
                <w:sz w:val="28"/>
              </w:rPr>
              <w:t>,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дни</w:t>
            </w:r>
          </w:p>
        </w:tc>
        <w:tc>
          <w:tcPr>
            <w:tcW w:w="1387" w:type="dxa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Кол-во частных потоков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proofErr w:type="gramStart"/>
            <w:r>
              <w:rPr>
                <w:sz w:val="28"/>
                <w:lang w:val="en-US"/>
              </w:rPr>
              <w:t>n</w:t>
            </w:r>
            <w:proofErr w:type="gramEnd"/>
            <w:r>
              <w:rPr>
                <w:sz w:val="28"/>
              </w:rPr>
              <w:t>, шт.</w:t>
            </w:r>
          </w:p>
        </w:tc>
        <w:tc>
          <w:tcPr>
            <w:tcW w:w="0" w:type="auto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3-я 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цифра</w:t>
            </w:r>
          </w:p>
        </w:tc>
        <w:tc>
          <w:tcPr>
            <w:tcW w:w="1246" w:type="dxa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Кол-во захваток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  <w:vertAlign w:val="subscript"/>
              </w:rPr>
            </w:pPr>
            <w:proofErr w:type="gramStart"/>
            <w:r>
              <w:rPr>
                <w:sz w:val="28"/>
                <w:lang w:val="en-US"/>
              </w:rPr>
              <w:t>m</w:t>
            </w:r>
            <w:proofErr w:type="gramEnd"/>
            <w:r>
              <w:rPr>
                <w:sz w:val="28"/>
              </w:rPr>
              <w:t>, шт.</w:t>
            </w:r>
          </w:p>
        </w:tc>
        <w:tc>
          <w:tcPr>
            <w:tcW w:w="1434" w:type="dxa"/>
            <w:gridSpan w:val="2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Перерыв между потоками</w:t>
            </w:r>
          </w:p>
        </w:tc>
        <w:tc>
          <w:tcPr>
            <w:tcW w:w="0" w:type="auto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1-я 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цифра</w:t>
            </w:r>
          </w:p>
        </w:tc>
        <w:tc>
          <w:tcPr>
            <w:tcW w:w="1387" w:type="dxa"/>
            <w:vMerge w:val="restart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Продолж</w:t>
            </w:r>
            <w:proofErr w:type="spellEnd"/>
            <w:r>
              <w:rPr>
                <w:sz w:val="28"/>
              </w:rPr>
              <w:t>. перерыва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</w:rPr>
              <w:t>пер,</w:t>
            </w:r>
          </w:p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дни</w:t>
            </w:r>
          </w:p>
        </w:tc>
      </w:tr>
      <w:tr w:rsidR="00864D6C" w:rsidTr="00A9635C">
        <w:trPr>
          <w:cantSplit/>
          <w:trHeight w:val="268"/>
          <w:jc w:val="center"/>
        </w:trPr>
        <w:tc>
          <w:tcPr>
            <w:tcW w:w="0" w:type="auto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1387" w:type="dxa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1246" w:type="dxa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  <w:vertAlign w:val="subscript"/>
              </w:rPr>
            </w:pPr>
            <w:proofErr w:type="spellStart"/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027" w:type="dxa"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  <w:vertAlign w:val="subscript"/>
              </w:rPr>
            </w:pPr>
            <w:proofErr w:type="spellStart"/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  <w:lang w:val="en-US"/>
              </w:rPr>
              <w:t>i</w:t>
            </w:r>
            <w:proofErr w:type="spellEnd"/>
            <w:r>
              <w:rPr>
                <w:sz w:val="28"/>
                <w:vertAlign w:val="subscript"/>
              </w:rPr>
              <w:t>+1</w:t>
            </w:r>
          </w:p>
        </w:tc>
        <w:tc>
          <w:tcPr>
            <w:tcW w:w="0" w:type="auto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1387" w:type="dxa"/>
            <w:vMerge/>
          </w:tcPr>
          <w:p w:rsidR="00864D6C" w:rsidRDefault="00864D6C" w:rsidP="006D578F">
            <w:pPr>
              <w:spacing w:line="264" w:lineRule="auto"/>
              <w:jc w:val="center"/>
              <w:rPr>
                <w:sz w:val="28"/>
              </w:rPr>
            </w:pPr>
          </w:p>
        </w:tc>
      </w:tr>
      <w:tr w:rsidR="00A9635C" w:rsidTr="00A9635C">
        <w:trPr>
          <w:jc w:val="center"/>
        </w:trPr>
        <w:tc>
          <w:tcPr>
            <w:tcW w:w="0" w:type="auto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7" w:type="dxa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0" w:type="auto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46" w:type="dxa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0" w:type="auto"/>
          </w:tcPr>
          <w:p w:rsidR="00A9635C" w:rsidRPr="00FC198C" w:rsidRDefault="00A9635C" w:rsidP="00CB73F3">
            <w:pPr>
              <w:spacing w:line="264" w:lineRule="auto"/>
              <w:jc w:val="center"/>
              <w:rPr>
                <w:sz w:val="28"/>
                <w:highlight w:val="yellow"/>
              </w:rPr>
            </w:pPr>
            <w:r w:rsidRPr="00FC198C">
              <w:rPr>
                <w:sz w:val="28"/>
                <w:highlight w:val="yellow"/>
              </w:rPr>
              <w:t>7</w:t>
            </w:r>
            <w:r w:rsidR="00BD025C">
              <w:rPr>
                <w:sz w:val="28"/>
              </w:rPr>
              <w:t>(4</w:t>
            </w:r>
            <w:r w:rsidR="00A15FE7" w:rsidRPr="00A15FE7">
              <w:rPr>
                <w:sz w:val="28"/>
              </w:rPr>
              <w:t>)</w:t>
            </w:r>
          </w:p>
        </w:tc>
        <w:tc>
          <w:tcPr>
            <w:tcW w:w="1027" w:type="dxa"/>
          </w:tcPr>
          <w:p w:rsidR="00A9635C" w:rsidRPr="00FC198C" w:rsidRDefault="00A9635C" w:rsidP="00BD025C">
            <w:pPr>
              <w:spacing w:line="264" w:lineRule="auto"/>
              <w:jc w:val="center"/>
              <w:rPr>
                <w:sz w:val="28"/>
                <w:highlight w:val="yellow"/>
              </w:rPr>
            </w:pPr>
            <w:r w:rsidRPr="00FC198C">
              <w:rPr>
                <w:sz w:val="28"/>
                <w:highlight w:val="yellow"/>
              </w:rPr>
              <w:t>8</w:t>
            </w:r>
            <w:r w:rsidR="00A15FE7" w:rsidRPr="00A15FE7">
              <w:rPr>
                <w:sz w:val="28"/>
              </w:rPr>
              <w:t>(</w:t>
            </w:r>
            <w:r w:rsidR="00BD025C">
              <w:rPr>
                <w:sz w:val="28"/>
              </w:rPr>
              <w:t>5</w:t>
            </w:r>
            <w:r w:rsidR="00A15FE7" w:rsidRPr="00A15FE7">
              <w:rPr>
                <w:sz w:val="28"/>
              </w:rPr>
              <w:t>)</w:t>
            </w:r>
          </w:p>
        </w:tc>
        <w:tc>
          <w:tcPr>
            <w:tcW w:w="0" w:type="auto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87" w:type="dxa"/>
          </w:tcPr>
          <w:p w:rsidR="00A9635C" w:rsidRDefault="00A9635C" w:rsidP="00CB73F3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864D6C" w:rsidRDefault="00864D6C" w:rsidP="00864D6C">
      <w:pPr>
        <w:spacing w:line="264" w:lineRule="auto"/>
        <w:jc w:val="both"/>
        <w:rPr>
          <w:sz w:val="28"/>
        </w:rPr>
      </w:pPr>
    </w:p>
    <w:p w:rsidR="00B50AAE" w:rsidRDefault="00BD025C">
      <w:bookmarkStart w:id="0" w:name="_GoBack"/>
      <w:bookmarkEnd w:id="0"/>
    </w:p>
    <w:p w:rsidR="00FC198C" w:rsidRDefault="00FC198C"/>
    <w:p w:rsidR="00FC198C" w:rsidRDefault="00FC198C"/>
    <w:p w:rsidR="00FC198C" w:rsidRDefault="00FC198C"/>
    <w:p w:rsidR="00FC198C" w:rsidRDefault="00FC198C"/>
    <w:p w:rsidR="00FC198C" w:rsidRDefault="00FC198C"/>
    <w:p w:rsidR="00FC198C" w:rsidRDefault="00FC198C"/>
    <w:p w:rsidR="00FC198C" w:rsidRDefault="00FC198C"/>
    <w:p w:rsidR="00FC198C" w:rsidRDefault="00FC198C"/>
    <w:p w:rsidR="00FC198C" w:rsidRDefault="00FC198C"/>
    <w:p w:rsidR="00FC198C" w:rsidRDefault="00FC198C"/>
    <w:p w:rsidR="00FC198C" w:rsidRDefault="00FC198C"/>
    <w:p w:rsidR="00FC198C" w:rsidRDefault="00FC198C"/>
    <w:p w:rsidR="00FC198C" w:rsidRDefault="00FC198C"/>
    <w:p w:rsidR="00FC198C" w:rsidRPr="00FC198C" w:rsidRDefault="00FC198C" w:rsidP="00FC198C">
      <w:pPr>
        <w:spacing w:after="12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Исходные данные</w:t>
      </w:r>
    </w:p>
    <w:p w:rsidR="00FC198C" w:rsidRPr="00FC198C" w:rsidRDefault="00FC198C">
      <w:pPr>
        <w:rPr>
          <w:sz w:val="28"/>
          <w:szCs w:val="28"/>
        </w:rPr>
      </w:pPr>
      <w:r w:rsidRPr="00FC198C">
        <w:rPr>
          <w:sz w:val="28"/>
          <w:szCs w:val="28"/>
        </w:rPr>
        <w:t xml:space="preserve">Количество частных потоков </w:t>
      </w:r>
      <w:r w:rsidRPr="00FC198C">
        <w:rPr>
          <w:sz w:val="28"/>
          <w:szCs w:val="28"/>
          <w:lang w:val="en-US"/>
        </w:rPr>
        <w:t>n</w:t>
      </w:r>
      <w:r w:rsidRPr="00FC198C">
        <w:rPr>
          <w:sz w:val="28"/>
          <w:szCs w:val="28"/>
        </w:rPr>
        <w:t xml:space="preserve"> = 5;</w:t>
      </w:r>
    </w:p>
    <w:p w:rsidR="00FC198C" w:rsidRPr="00FC198C" w:rsidRDefault="00FC198C">
      <w:pPr>
        <w:rPr>
          <w:sz w:val="28"/>
          <w:szCs w:val="28"/>
        </w:rPr>
      </w:pPr>
      <w:r w:rsidRPr="00FC198C">
        <w:rPr>
          <w:sz w:val="28"/>
          <w:szCs w:val="28"/>
        </w:rPr>
        <w:t xml:space="preserve">количество захваток </w:t>
      </w:r>
      <w:proofErr w:type="spellStart"/>
      <w:r w:rsidRPr="00FC198C">
        <w:rPr>
          <w:sz w:val="28"/>
          <w:szCs w:val="28"/>
        </w:rPr>
        <w:t>m</w:t>
      </w:r>
      <w:proofErr w:type="spellEnd"/>
      <w:r w:rsidRPr="00FC198C">
        <w:rPr>
          <w:sz w:val="28"/>
          <w:szCs w:val="28"/>
        </w:rPr>
        <w:t xml:space="preserve"> = 9; </w:t>
      </w:r>
    </w:p>
    <w:p w:rsidR="00FC198C" w:rsidRPr="00FC198C" w:rsidRDefault="00FC198C">
      <w:pPr>
        <w:rPr>
          <w:sz w:val="28"/>
          <w:szCs w:val="28"/>
        </w:rPr>
      </w:pPr>
      <w:r w:rsidRPr="00FC198C">
        <w:rPr>
          <w:sz w:val="28"/>
          <w:szCs w:val="28"/>
        </w:rPr>
        <w:t xml:space="preserve">ритм работы бригад  </w:t>
      </w:r>
      <w:proofErr w:type="spellStart"/>
      <w:proofErr w:type="gramStart"/>
      <w:r w:rsidRPr="00FC198C">
        <w:rPr>
          <w:sz w:val="28"/>
          <w:szCs w:val="28"/>
        </w:rPr>
        <w:t>t</w:t>
      </w:r>
      <w:proofErr w:type="gramEnd"/>
      <w:r w:rsidRPr="00FC198C">
        <w:rPr>
          <w:sz w:val="28"/>
          <w:szCs w:val="28"/>
          <w:vertAlign w:val="subscript"/>
        </w:rPr>
        <w:t>м</w:t>
      </w:r>
      <w:proofErr w:type="spellEnd"/>
      <w:r w:rsidRPr="00FC198C">
        <w:rPr>
          <w:sz w:val="28"/>
          <w:szCs w:val="28"/>
        </w:rPr>
        <w:t xml:space="preserve"> = 6 дней;</w:t>
      </w:r>
    </w:p>
    <w:p w:rsidR="00FC198C" w:rsidRPr="00FC198C" w:rsidRDefault="00FC198C">
      <w:pPr>
        <w:rPr>
          <w:sz w:val="28"/>
          <w:szCs w:val="28"/>
        </w:rPr>
      </w:pPr>
      <w:r w:rsidRPr="00FC198C">
        <w:rPr>
          <w:sz w:val="28"/>
          <w:szCs w:val="28"/>
        </w:rPr>
        <w:t xml:space="preserve">между окончанием работы 4-го потока и началом работы 5-го потока на каждой захватке предусмотрен технологический перерыв </w:t>
      </w:r>
      <w:proofErr w:type="gramStart"/>
      <w:r w:rsidRPr="00FC198C">
        <w:rPr>
          <w:sz w:val="28"/>
          <w:szCs w:val="28"/>
          <w:lang w:val="en-US"/>
        </w:rPr>
        <w:t>t</w:t>
      </w:r>
      <w:proofErr w:type="gramEnd"/>
      <w:r w:rsidRPr="00FC198C">
        <w:rPr>
          <w:sz w:val="28"/>
          <w:szCs w:val="28"/>
          <w:vertAlign w:val="subscript"/>
        </w:rPr>
        <w:t>пер</w:t>
      </w:r>
      <w:r w:rsidRPr="00FC198C">
        <w:rPr>
          <w:sz w:val="28"/>
          <w:szCs w:val="28"/>
        </w:rPr>
        <w:t xml:space="preserve"> = 3 дня.</w:t>
      </w:r>
    </w:p>
    <w:p w:rsidR="00FC198C" w:rsidRPr="00FC198C" w:rsidRDefault="00FC198C" w:rsidP="00FC198C">
      <w:pPr>
        <w:spacing w:before="120" w:after="120"/>
        <w:rPr>
          <w:i/>
          <w:sz w:val="28"/>
          <w:szCs w:val="28"/>
        </w:rPr>
      </w:pPr>
      <w:r w:rsidRPr="00FC198C">
        <w:rPr>
          <w:i/>
          <w:sz w:val="28"/>
          <w:szCs w:val="28"/>
        </w:rPr>
        <w:t>Решение</w:t>
      </w:r>
    </w:p>
    <w:p w:rsidR="00FC198C" w:rsidRDefault="00FC198C">
      <w:pPr>
        <w:rPr>
          <w:sz w:val="28"/>
          <w:szCs w:val="28"/>
        </w:rPr>
      </w:pPr>
      <w:r w:rsidRPr="00FC198C">
        <w:rPr>
          <w:sz w:val="28"/>
          <w:szCs w:val="28"/>
        </w:rPr>
        <w:t>Рассчитаем основн</w:t>
      </w:r>
      <w:r>
        <w:rPr>
          <w:sz w:val="28"/>
          <w:szCs w:val="28"/>
        </w:rPr>
        <w:t>ые параметры ритмичных потоков.</w:t>
      </w:r>
    </w:p>
    <w:p w:rsidR="00FC198C" w:rsidRDefault="00FC198C">
      <w:pPr>
        <w:rPr>
          <w:sz w:val="28"/>
          <w:szCs w:val="28"/>
        </w:rPr>
      </w:pPr>
      <w:r>
        <w:rPr>
          <w:sz w:val="28"/>
          <w:szCs w:val="28"/>
        </w:rPr>
        <w:t xml:space="preserve">Время работы потока </w:t>
      </w:r>
      <w:proofErr w:type="spellStart"/>
      <w:r w:rsidRPr="00FC198C">
        <w:rPr>
          <w:sz w:val="28"/>
          <w:szCs w:val="28"/>
        </w:rPr>
        <w:t>Т</w:t>
      </w:r>
      <w:r w:rsidRPr="00FC198C">
        <w:rPr>
          <w:sz w:val="28"/>
          <w:szCs w:val="28"/>
          <w:vertAlign w:val="subscript"/>
        </w:rPr>
        <w:t>общ</w:t>
      </w:r>
      <w:proofErr w:type="spellEnd"/>
      <w:r>
        <w:rPr>
          <w:sz w:val="28"/>
          <w:szCs w:val="28"/>
        </w:rPr>
        <w:t xml:space="preserve">  = (</w:t>
      </w:r>
      <w:proofErr w:type="spellStart"/>
      <w:r w:rsidRPr="00FC198C">
        <w:rPr>
          <w:sz w:val="28"/>
          <w:szCs w:val="28"/>
        </w:rPr>
        <w:t>m</w:t>
      </w:r>
      <w:proofErr w:type="spellEnd"/>
      <w:r w:rsidRPr="00FC198C">
        <w:rPr>
          <w:sz w:val="28"/>
          <w:szCs w:val="28"/>
        </w:rPr>
        <w:t xml:space="preserve"> + </w:t>
      </w:r>
      <w:proofErr w:type="spellStart"/>
      <w:r w:rsidRPr="00FC198C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FC198C">
        <w:rPr>
          <w:sz w:val="28"/>
          <w:szCs w:val="28"/>
        </w:rPr>
        <w:t xml:space="preserve">– 1)∙ </w:t>
      </w:r>
      <w:proofErr w:type="spellStart"/>
      <w:proofErr w:type="gramStart"/>
      <w:r w:rsidRPr="00FC198C">
        <w:rPr>
          <w:sz w:val="28"/>
          <w:szCs w:val="28"/>
        </w:rPr>
        <w:t>t</w:t>
      </w:r>
      <w:proofErr w:type="gramEnd"/>
      <w:r w:rsidRPr="00FC198C">
        <w:rPr>
          <w:sz w:val="28"/>
          <w:szCs w:val="28"/>
          <w:vertAlign w:val="subscript"/>
        </w:rPr>
        <w:t>бр</w:t>
      </w:r>
      <w:proofErr w:type="spellEnd"/>
      <w:r w:rsidRPr="00FC198C">
        <w:rPr>
          <w:sz w:val="28"/>
          <w:szCs w:val="28"/>
        </w:rPr>
        <w:t xml:space="preserve"> + </w:t>
      </w:r>
      <w:proofErr w:type="spellStart"/>
      <w:r w:rsidRPr="00FC198C">
        <w:rPr>
          <w:sz w:val="28"/>
          <w:szCs w:val="28"/>
        </w:rPr>
        <w:t>t</w:t>
      </w:r>
      <w:r w:rsidRPr="00FC198C">
        <w:rPr>
          <w:sz w:val="28"/>
          <w:szCs w:val="28"/>
          <w:vertAlign w:val="subscript"/>
        </w:rPr>
        <w:t>пер</w:t>
      </w:r>
      <w:proofErr w:type="spellEnd"/>
      <w:r>
        <w:rPr>
          <w:sz w:val="28"/>
          <w:szCs w:val="28"/>
        </w:rPr>
        <w:t xml:space="preserve"> =(9 + 5 – 1)6</w:t>
      </w:r>
      <w:r w:rsidRPr="00FC198C">
        <w:rPr>
          <w:sz w:val="28"/>
          <w:szCs w:val="28"/>
        </w:rPr>
        <w:t xml:space="preserve"> + 3 = </w:t>
      </w:r>
      <w:r>
        <w:rPr>
          <w:sz w:val="28"/>
          <w:szCs w:val="28"/>
        </w:rPr>
        <w:t>81 день.</w:t>
      </w:r>
    </w:p>
    <w:p w:rsidR="00FC198C" w:rsidRDefault="00FC198C">
      <w:pPr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установившегося потока </w:t>
      </w:r>
    </w:p>
    <w:p w:rsidR="00FC198C" w:rsidRDefault="00FC198C">
      <w:pPr>
        <w:rPr>
          <w:sz w:val="28"/>
          <w:szCs w:val="28"/>
        </w:rPr>
      </w:pPr>
      <w:r w:rsidRPr="00FC198C">
        <w:rPr>
          <w:sz w:val="28"/>
          <w:szCs w:val="28"/>
        </w:rPr>
        <w:t>Т</w:t>
      </w:r>
      <w:r w:rsidRPr="00FC198C">
        <w:rPr>
          <w:sz w:val="28"/>
          <w:szCs w:val="28"/>
          <w:vertAlign w:val="subscript"/>
        </w:rPr>
        <w:t>у</w:t>
      </w:r>
      <w:r w:rsidRPr="00FC198C">
        <w:rPr>
          <w:sz w:val="28"/>
          <w:szCs w:val="28"/>
        </w:rPr>
        <w:t xml:space="preserve"> = (</w:t>
      </w:r>
      <w:proofErr w:type="spellStart"/>
      <w:r w:rsidRPr="00FC198C">
        <w:rPr>
          <w:sz w:val="28"/>
          <w:szCs w:val="28"/>
        </w:rPr>
        <w:t>m</w:t>
      </w:r>
      <w:proofErr w:type="spellEnd"/>
      <w:r w:rsidRPr="00FC19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FC198C">
        <w:rPr>
          <w:sz w:val="28"/>
          <w:szCs w:val="28"/>
        </w:rPr>
        <w:t>n</w:t>
      </w:r>
      <w:proofErr w:type="spellEnd"/>
      <w:r w:rsidRPr="00FC198C">
        <w:rPr>
          <w:sz w:val="28"/>
          <w:szCs w:val="28"/>
        </w:rPr>
        <w:t xml:space="preserve"> +1)∙ </w:t>
      </w:r>
      <w:proofErr w:type="spellStart"/>
      <w:proofErr w:type="gramStart"/>
      <w:r w:rsidRPr="00FC198C">
        <w:rPr>
          <w:sz w:val="28"/>
          <w:szCs w:val="28"/>
        </w:rPr>
        <w:t>t</w:t>
      </w:r>
      <w:proofErr w:type="gramEnd"/>
      <w:r w:rsidRPr="00FC198C">
        <w:rPr>
          <w:sz w:val="28"/>
          <w:szCs w:val="28"/>
          <w:vertAlign w:val="subscript"/>
        </w:rPr>
        <w:t>бр</w:t>
      </w:r>
      <w:proofErr w:type="spellEnd"/>
      <w:r w:rsidRPr="00FC198C">
        <w:rPr>
          <w:sz w:val="28"/>
          <w:szCs w:val="28"/>
        </w:rPr>
        <w:t xml:space="preserve"> – </w:t>
      </w:r>
      <w:proofErr w:type="spellStart"/>
      <w:r w:rsidRPr="00FC198C">
        <w:rPr>
          <w:sz w:val="28"/>
          <w:szCs w:val="28"/>
        </w:rPr>
        <w:t>t</w:t>
      </w:r>
      <w:r w:rsidRPr="00FC198C">
        <w:rPr>
          <w:sz w:val="28"/>
          <w:szCs w:val="28"/>
          <w:vertAlign w:val="subscript"/>
        </w:rPr>
        <w:t>пер</w:t>
      </w:r>
      <w:proofErr w:type="spellEnd"/>
      <w:r w:rsidRPr="00FC198C">
        <w:rPr>
          <w:sz w:val="28"/>
          <w:szCs w:val="28"/>
          <w:vertAlign w:val="subscript"/>
        </w:rPr>
        <w:t xml:space="preserve"> </w:t>
      </w:r>
      <w:r w:rsidRPr="00FC198C">
        <w:rPr>
          <w:sz w:val="28"/>
          <w:szCs w:val="28"/>
        </w:rPr>
        <w:t>= (</w:t>
      </w:r>
      <w:r>
        <w:rPr>
          <w:sz w:val="28"/>
          <w:szCs w:val="28"/>
        </w:rPr>
        <w:t>9</w:t>
      </w:r>
      <w:r w:rsidRPr="00FC198C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FC198C">
        <w:rPr>
          <w:sz w:val="28"/>
          <w:szCs w:val="28"/>
        </w:rPr>
        <w:t xml:space="preserve"> +1)</w:t>
      </w:r>
      <w:r>
        <w:rPr>
          <w:sz w:val="28"/>
          <w:szCs w:val="28"/>
        </w:rPr>
        <w:t>6</w:t>
      </w:r>
      <w:r w:rsidRPr="00FC198C">
        <w:rPr>
          <w:sz w:val="28"/>
          <w:szCs w:val="28"/>
        </w:rPr>
        <w:t xml:space="preserve"> –3 = </w:t>
      </w:r>
      <w:r>
        <w:rPr>
          <w:sz w:val="28"/>
          <w:szCs w:val="28"/>
        </w:rPr>
        <w:t>27 дней.</w:t>
      </w:r>
    </w:p>
    <w:p w:rsidR="00FC198C" w:rsidRDefault="00FC198C">
      <w:pPr>
        <w:rPr>
          <w:sz w:val="28"/>
          <w:szCs w:val="28"/>
        </w:rPr>
      </w:pPr>
      <w:r>
        <w:rPr>
          <w:sz w:val="28"/>
          <w:szCs w:val="28"/>
        </w:rPr>
        <w:t>Период развертывания/свертывания потока</w:t>
      </w:r>
    </w:p>
    <w:p w:rsidR="00FC198C" w:rsidRPr="00FC198C" w:rsidRDefault="00FC198C" w:rsidP="00FC198C">
      <w:pPr>
        <w:rPr>
          <w:sz w:val="28"/>
          <w:szCs w:val="28"/>
        </w:rPr>
      </w:pPr>
      <w:proofErr w:type="spellStart"/>
      <w:r w:rsidRPr="00FC198C">
        <w:rPr>
          <w:sz w:val="28"/>
          <w:szCs w:val="28"/>
        </w:rPr>
        <w:t>Т</w:t>
      </w:r>
      <w:r w:rsidRPr="00FC198C">
        <w:rPr>
          <w:sz w:val="28"/>
          <w:szCs w:val="28"/>
          <w:vertAlign w:val="subscript"/>
        </w:rPr>
        <w:t>р</w:t>
      </w:r>
      <w:proofErr w:type="spellEnd"/>
      <w:proofErr w:type="gramStart"/>
      <w:r w:rsidRPr="00FC198C">
        <w:rPr>
          <w:sz w:val="28"/>
          <w:szCs w:val="28"/>
        </w:rPr>
        <w:t xml:space="preserve"> = </w:t>
      </w:r>
      <w:proofErr w:type="spellStart"/>
      <w:r w:rsidRPr="00FC198C">
        <w:rPr>
          <w:sz w:val="28"/>
          <w:szCs w:val="28"/>
        </w:rPr>
        <w:t>Т</w:t>
      </w:r>
      <w:proofErr w:type="gramEnd"/>
      <w:r w:rsidRPr="00FC198C">
        <w:rPr>
          <w:sz w:val="28"/>
          <w:szCs w:val="28"/>
          <w:vertAlign w:val="subscript"/>
        </w:rPr>
        <w:t>с</w:t>
      </w:r>
      <w:r w:rsidRPr="00FC198C">
        <w:rPr>
          <w:sz w:val="28"/>
          <w:szCs w:val="28"/>
        </w:rPr>
        <w:t>=</w:t>
      </w:r>
      <w:proofErr w:type="spellEnd"/>
      <w:r w:rsidRPr="00FC198C">
        <w:rPr>
          <w:sz w:val="28"/>
          <w:szCs w:val="28"/>
        </w:rPr>
        <w:t xml:space="preserve"> (</w:t>
      </w:r>
      <w:proofErr w:type="spellStart"/>
      <w:r w:rsidRPr="00FC198C">
        <w:rPr>
          <w:sz w:val="28"/>
          <w:szCs w:val="28"/>
        </w:rPr>
        <w:t>n</w:t>
      </w:r>
      <w:proofErr w:type="spellEnd"/>
      <w:r w:rsidRPr="00FC198C">
        <w:rPr>
          <w:sz w:val="28"/>
          <w:szCs w:val="28"/>
        </w:rPr>
        <w:t xml:space="preserve"> –1) ∙ </w:t>
      </w:r>
      <w:proofErr w:type="spellStart"/>
      <w:r w:rsidRPr="00FC198C">
        <w:rPr>
          <w:sz w:val="28"/>
          <w:szCs w:val="28"/>
        </w:rPr>
        <w:t>t</w:t>
      </w:r>
      <w:r w:rsidRPr="00FC198C">
        <w:rPr>
          <w:sz w:val="28"/>
          <w:szCs w:val="28"/>
          <w:vertAlign w:val="subscript"/>
        </w:rPr>
        <w:t>бр</w:t>
      </w:r>
      <w:proofErr w:type="spellEnd"/>
      <w:r w:rsidRPr="00FC198C">
        <w:rPr>
          <w:sz w:val="28"/>
          <w:szCs w:val="28"/>
        </w:rPr>
        <w:t xml:space="preserve"> + </w:t>
      </w:r>
      <w:proofErr w:type="spellStart"/>
      <w:r w:rsidRPr="00FC198C">
        <w:rPr>
          <w:sz w:val="28"/>
          <w:szCs w:val="28"/>
        </w:rPr>
        <w:t>t</w:t>
      </w:r>
      <w:r w:rsidRPr="00FC198C">
        <w:rPr>
          <w:sz w:val="28"/>
          <w:szCs w:val="28"/>
          <w:vertAlign w:val="subscript"/>
        </w:rPr>
        <w:t>пер</w:t>
      </w:r>
      <w:proofErr w:type="spellEnd"/>
      <w:r w:rsidRPr="00FC198C">
        <w:rPr>
          <w:sz w:val="28"/>
          <w:szCs w:val="28"/>
        </w:rPr>
        <w:t xml:space="preserve"> = (</w:t>
      </w:r>
      <w:r>
        <w:rPr>
          <w:sz w:val="28"/>
          <w:szCs w:val="28"/>
        </w:rPr>
        <w:t>5</w:t>
      </w:r>
      <w:r w:rsidRPr="00FC198C">
        <w:rPr>
          <w:sz w:val="28"/>
          <w:szCs w:val="28"/>
        </w:rPr>
        <w:t xml:space="preserve"> – 1) </w:t>
      </w:r>
      <w:r>
        <w:rPr>
          <w:sz w:val="28"/>
          <w:szCs w:val="28"/>
        </w:rPr>
        <w:t>6</w:t>
      </w:r>
      <w:r w:rsidRPr="00FC198C">
        <w:rPr>
          <w:sz w:val="28"/>
          <w:szCs w:val="28"/>
        </w:rPr>
        <w:t xml:space="preserve"> + 3 = </w:t>
      </w:r>
      <w:r>
        <w:rPr>
          <w:sz w:val="28"/>
          <w:szCs w:val="28"/>
        </w:rPr>
        <w:t>27 дней.</w:t>
      </w:r>
    </w:p>
    <w:p w:rsidR="00FC198C" w:rsidRDefault="00FC198C">
      <w:pPr>
        <w:rPr>
          <w:sz w:val="28"/>
          <w:szCs w:val="28"/>
        </w:rPr>
      </w:pPr>
      <w:r w:rsidRPr="00FC198C">
        <w:rPr>
          <w:sz w:val="28"/>
          <w:szCs w:val="28"/>
        </w:rPr>
        <w:t xml:space="preserve">Результаты аналитического расчета соответствуют результатам графического расчета, представленного на рис. 1. </w:t>
      </w:r>
    </w:p>
    <w:p w:rsidR="00FC198C" w:rsidRDefault="00351544" w:rsidP="00AE7255">
      <w:pPr>
        <w:spacing w:before="120" w:after="120"/>
        <w:jc w:val="center"/>
        <w:rPr>
          <w:sz w:val="28"/>
          <w:szCs w:val="28"/>
        </w:rPr>
      </w:pPr>
      <w:r w:rsidRPr="0035154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9pt;height:284.25pt">
            <v:imagedata r:id="rId4" o:title="Снимок" cropbottom="3705f" cropleft="2735f" cropright="5786f"/>
          </v:shape>
        </w:pict>
      </w:r>
    </w:p>
    <w:p w:rsidR="00AE7255" w:rsidRDefault="00AE7255" w:rsidP="00AE7255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Рис. 1 Результаты графического расчета</w:t>
      </w:r>
    </w:p>
    <w:p w:rsidR="00AE7255" w:rsidRDefault="00846A12" w:rsidP="00846A12">
      <w:pPr>
        <w:spacing w:before="120" w:after="120"/>
        <w:ind w:firstLine="709"/>
        <w:jc w:val="both"/>
        <w:rPr>
          <w:sz w:val="28"/>
        </w:rPr>
      </w:pPr>
      <w:r w:rsidRPr="00846A12">
        <w:rPr>
          <w:sz w:val="28"/>
        </w:rPr>
        <w:t>Сократи</w:t>
      </w:r>
      <w:r>
        <w:rPr>
          <w:sz w:val="28"/>
        </w:rPr>
        <w:t>м</w:t>
      </w:r>
      <w:r w:rsidRPr="00846A12">
        <w:rPr>
          <w:sz w:val="28"/>
        </w:rPr>
        <w:t xml:space="preserve"> продолжительность работы потока без привлечения дополнительных ресурсов. Для этого предположим, что технологические условия производства работ позволяют делить захватку на 2 части. При этом уменьшится в два раза ритм работы бригады на новой захватке. Результаты организации производства представлены на рис.</w:t>
      </w:r>
      <w:r>
        <w:rPr>
          <w:sz w:val="28"/>
        </w:rPr>
        <w:t xml:space="preserve"> 2.</w:t>
      </w:r>
    </w:p>
    <w:p w:rsidR="00846A12" w:rsidRDefault="00BD025C" w:rsidP="002276CA">
      <w:pPr>
        <w:spacing w:before="120" w:after="120"/>
        <w:ind w:firstLine="709"/>
        <w:jc w:val="center"/>
        <w:rPr>
          <w:sz w:val="28"/>
        </w:rPr>
      </w:pPr>
      <w:r w:rsidRPr="00351544">
        <w:rPr>
          <w:sz w:val="28"/>
        </w:rPr>
        <w:lastRenderedPageBreak/>
        <w:pict>
          <v:shape id="_x0000_i1026" type="#_x0000_t75" style="width:320.75pt;height:276.8pt">
            <v:imagedata r:id="rId5" o:title="Снимок"/>
          </v:shape>
        </w:pict>
      </w:r>
    </w:p>
    <w:p w:rsidR="002276CA" w:rsidRDefault="002276CA" w:rsidP="002276CA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Рис. 2 Результаты оптимизации производства без привлечения дополнительных ресурсов</w:t>
      </w:r>
    </w:p>
    <w:p w:rsidR="002276CA" w:rsidRDefault="002276CA" w:rsidP="002276CA">
      <w:pPr>
        <w:spacing w:before="120" w:after="120"/>
        <w:ind w:firstLine="709"/>
        <w:jc w:val="both"/>
        <w:rPr>
          <w:sz w:val="28"/>
          <w:szCs w:val="28"/>
        </w:rPr>
      </w:pPr>
      <w:r w:rsidRPr="002276CA">
        <w:rPr>
          <w:sz w:val="28"/>
          <w:szCs w:val="28"/>
        </w:rPr>
        <w:t>Оптимизир</w:t>
      </w:r>
      <w:r>
        <w:rPr>
          <w:sz w:val="28"/>
          <w:szCs w:val="28"/>
        </w:rPr>
        <w:t>уем</w:t>
      </w:r>
      <w:r w:rsidRPr="002276CA">
        <w:rPr>
          <w:sz w:val="28"/>
          <w:szCs w:val="28"/>
        </w:rPr>
        <w:t xml:space="preserve"> по времени ритмичный поток методом прив</w:t>
      </w:r>
      <w:r>
        <w:rPr>
          <w:sz w:val="28"/>
          <w:szCs w:val="28"/>
        </w:rPr>
        <w:t xml:space="preserve">лечения дополнительных ресурсов - </w:t>
      </w:r>
      <w:r w:rsidRPr="002276CA">
        <w:rPr>
          <w:sz w:val="28"/>
          <w:szCs w:val="28"/>
        </w:rPr>
        <w:t>привлеч</w:t>
      </w:r>
      <w:r>
        <w:rPr>
          <w:sz w:val="28"/>
          <w:szCs w:val="28"/>
        </w:rPr>
        <w:t>ение</w:t>
      </w:r>
      <w:r w:rsidRPr="002276CA">
        <w:rPr>
          <w:sz w:val="28"/>
          <w:szCs w:val="28"/>
        </w:rPr>
        <w:t xml:space="preserve"> дополнительно</w:t>
      </w:r>
      <w:r>
        <w:rPr>
          <w:sz w:val="28"/>
          <w:szCs w:val="28"/>
        </w:rPr>
        <w:t>го</w:t>
      </w:r>
      <w:r w:rsidRPr="002276CA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</w:t>
      </w:r>
      <w:r w:rsidRPr="002276CA">
        <w:rPr>
          <w:sz w:val="28"/>
          <w:szCs w:val="28"/>
        </w:rPr>
        <w:t xml:space="preserve"> рабочих в бригаду</w:t>
      </w:r>
      <w:r>
        <w:rPr>
          <w:sz w:val="28"/>
          <w:szCs w:val="28"/>
        </w:rPr>
        <w:t xml:space="preserve"> </w:t>
      </w:r>
      <w:r w:rsidRPr="002276CA">
        <w:rPr>
          <w:sz w:val="28"/>
          <w:szCs w:val="28"/>
        </w:rPr>
        <w:t>для сокращения ритма работы бригады в 2 раза. Результаты организации работ представлены на рис.</w:t>
      </w:r>
      <w:r>
        <w:rPr>
          <w:sz w:val="28"/>
          <w:szCs w:val="28"/>
        </w:rPr>
        <w:t xml:space="preserve"> 3.</w:t>
      </w:r>
    </w:p>
    <w:p w:rsidR="002276CA" w:rsidRDefault="00BD025C" w:rsidP="002276CA">
      <w:pPr>
        <w:spacing w:before="120" w:after="120"/>
        <w:ind w:firstLine="709"/>
        <w:jc w:val="center"/>
        <w:rPr>
          <w:sz w:val="28"/>
          <w:szCs w:val="28"/>
        </w:rPr>
      </w:pPr>
      <w:r w:rsidRPr="00351544">
        <w:rPr>
          <w:sz w:val="28"/>
          <w:szCs w:val="28"/>
        </w:rPr>
        <w:pict>
          <v:shape id="_x0000_i1027" type="#_x0000_t75" style="width:358.15pt;height:294.55pt">
            <v:imagedata r:id="rId6" o:title="Снимок"/>
          </v:shape>
        </w:pict>
      </w:r>
    </w:p>
    <w:p w:rsidR="002276CA" w:rsidRDefault="002276CA" w:rsidP="002276CA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Рис. 3 Результаты оптимизации производства с привлечением дополнительных ресурсов (увеличением количества состава бригад)</w:t>
      </w:r>
    </w:p>
    <w:p w:rsidR="002276CA" w:rsidRDefault="002276CA" w:rsidP="002276CA">
      <w:pPr>
        <w:spacing w:before="120" w:after="120"/>
        <w:ind w:firstLine="709"/>
        <w:jc w:val="both"/>
        <w:rPr>
          <w:sz w:val="28"/>
          <w:szCs w:val="28"/>
        </w:rPr>
      </w:pPr>
      <w:r w:rsidRPr="002276CA">
        <w:rPr>
          <w:sz w:val="28"/>
          <w:szCs w:val="28"/>
        </w:rPr>
        <w:lastRenderedPageBreak/>
        <w:t>Оптимизируем по времени ритмичный поток методом привлечения дополнительных ресурсов – увеличение количества бригад. При увеличении количества бригад организационная модель разделится на две части, в первой будут выполняться работы первой бригадой, во второй – дополнительной бригадой. Результаты организации работ представлены на рис. 4.</w:t>
      </w:r>
    </w:p>
    <w:p w:rsidR="00B80B4C" w:rsidRPr="002276CA" w:rsidRDefault="00BD025C" w:rsidP="00B80B4C">
      <w:pPr>
        <w:spacing w:before="120" w:after="120"/>
        <w:ind w:firstLine="709"/>
        <w:rPr>
          <w:sz w:val="28"/>
          <w:szCs w:val="28"/>
        </w:rPr>
      </w:pPr>
      <w:r w:rsidRPr="00351544">
        <w:rPr>
          <w:sz w:val="28"/>
          <w:szCs w:val="28"/>
        </w:rPr>
        <w:pict>
          <v:shape id="_x0000_i1028" type="#_x0000_t75" style="width:371.2pt;height:243.1pt">
            <v:imagedata r:id="rId7" o:title="Снимок" cropright="2488f"/>
          </v:shape>
        </w:pict>
      </w:r>
    </w:p>
    <w:p w:rsidR="001D1571" w:rsidRDefault="001D1571" w:rsidP="001D1571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Рис. 4 Результаты оптимизации производства с привлечением дополнительных ресурсов (увеличением количества бригад)</w:t>
      </w:r>
    </w:p>
    <w:p w:rsidR="002276CA" w:rsidRDefault="002276CA" w:rsidP="002276CA">
      <w:pPr>
        <w:spacing w:before="120" w:after="120"/>
        <w:ind w:firstLine="709"/>
        <w:jc w:val="center"/>
        <w:rPr>
          <w:sz w:val="28"/>
          <w:szCs w:val="28"/>
        </w:rPr>
      </w:pPr>
    </w:p>
    <w:p w:rsidR="002276CA" w:rsidRPr="002276CA" w:rsidRDefault="002276CA" w:rsidP="002276CA">
      <w:pPr>
        <w:spacing w:before="120" w:after="120"/>
        <w:ind w:firstLine="709"/>
        <w:jc w:val="center"/>
        <w:rPr>
          <w:sz w:val="28"/>
          <w:szCs w:val="28"/>
        </w:rPr>
      </w:pPr>
    </w:p>
    <w:sectPr w:rsidR="002276CA" w:rsidRPr="002276CA" w:rsidSect="00C0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4D6C"/>
    <w:rsid w:val="001D1571"/>
    <w:rsid w:val="002276CA"/>
    <w:rsid w:val="00351544"/>
    <w:rsid w:val="005B01E4"/>
    <w:rsid w:val="00631186"/>
    <w:rsid w:val="00801AE2"/>
    <w:rsid w:val="00846A12"/>
    <w:rsid w:val="00864D6C"/>
    <w:rsid w:val="00A15FE7"/>
    <w:rsid w:val="00A43BF3"/>
    <w:rsid w:val="00A9635C"/>
    <w:rsid w:val="00AE7255"/>
    <w:rsid w:val="00B80B4C"/>
    <w:rsid w:val="00BD025C"/>
    <w:rsid w:val="00C07AEF"/>
    <w:rsid w:val="00DF3CFB"/>
    <w:rsid w:val="00FC198C"/>
    <w:rsid w:val="00FD0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D6C"/>
    <w:pPr>
      <w:keepNext/>
      <w:spacing w:before="5400"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D6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864D6C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64D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Татьяна Михайловна</dc:creator>
  <cp:keywords/>
  <dc:description/>
  <cp:lastModifiedBy>user</cp:lastModifiedBy>
  <cp:revision>10</cp:revision>
  <cp:lastPrinted>2020-09-27T17:06:00Z</cp:lastPrinted>
  <dcterms:created xsi:type="dcterms:W3CDTF">2019-08-22T07:14:00Z</dcterms:created>
  <dcterms:modified xsi:type="dcterms:W3CDTF">2020-10-09T15:52:00Z</dcterms:modified>
</cp:coreProperties>
</file>